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73" w:rsidRDefault="0040698B" w:rsidP="003D2703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</w:rPr>
        <w:pict>
          <v:rect id="_x0000_s1140" style="position:absolute;left:0;text-align:left;margin-left:-65.55pt;margin-top:-23.15pt;width:386.25pt;height:78.75pt;z-index:252551168" fillcolor="yellow">
            <v:textbox style="mso-next-textbox:#_x0000_s1140;mso-fit-shape-to-text:t">
              <w:txbxContent>
                <w:p w:rsidR="00843F18" w:rsidRPr="004C5B0A" w:rsidRDefault="0040698B" w:rsidP="004C5B0A">
                  <w:r w:rsidRPr="0040698B">
                    <w:rPr>
                      <w:lang w:val="tt-RU"/>
                    </w:rPr>
                    <w:pict>
                      <v:shapetype id="_x0000_t156" coordsize="21600,21600" o:spt="156" adj="2809,10800" path="m@25@0c@26@3@27@1@28@0m@21@4c@22@5@23@6@24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2 3"/>
                          <v:f eqn="prod @8 4 3"/>
                          <v:f eqn="prod @8 2 1"/>
                          <v:f eqn="sum 21600 0 @9"/>
                          <v:f eqn="sum 21600 0 @10"/>
                          <v:f eqn="sum 21600 0 @11"/>
                          <v:f eqn="prod #1 2 3"/>
                          <v:f eqn="prod #1 4 3"/>
                          <v:f eqn="prod #1 2 1"/>
                          <v:f eqn="sum 21600 0 @15"/>
                          <v:f eqn="sum 21600 0 @16"/>
                          <v:f eqn="sum 21600 0 @17"/>
                          <v:f eqn="if @7 @14 0"/>
                          <v:f eqn="if @7 @13 @15"/>
                          <v:f eqn="if @7 @12 @16"/>
                          <v:f eqn="if @7 21600 @17"/>
                          <v:f eqn="if @7 0 @20"/>
                          <v:f eqn="if @7 @9 @19"/>
                          <v:f eqn="if @7 @10 @18"/>
                          <v:f eqn="if @7 @11 21600"/>
                          <v:f eqn="sum @24 0 @21"/>
                          <v:f eqn="sum @4 0 @0"/>
                          <v:f eqn="max @21 @25"/>
                          <v:f eqn="min @24 @28"/>
                          <v:f eqn="prod @0 2 1"/>
                          <v:f eqn="sum 21600 0 @33"/>
                          <v:f eqn="mid @26 @27"/>
                          <v:f eqn="mid @24 @28"/>
                          <v:f eqn="mid @22 @23"/>
                          <v:f eqn="mid @21 @25"/>
                        </v:formulas>
                        <v:path textpathok="t" o:connecttype="custom" o:connectlocs="@35,@0;@38,10800;@37,@4;@36,10800" o:connectangles="270,180,90,0"/>
                        <v:textpath on="t" fitshape="t" xscale="t"/>
                        <v:handles>
                          <v:h position="topLeft,#0" yrange="0,4459"/>
                          <v:h position="#1,bottomRight" xrange="8640,12960"/>
                        </v:handles>
                        <o:lock v:ext="edit" text="t" shapetype="t"/>
                      </v:shapetype>
                      <v:shape id="_x0000_i1025" type="#_x0000_t156" style="width:336.75pt;height:55.5pt" fillcolor="#99f" stroked="f">
                        <v:fill color2="#099" focus="100%" type="gradient"/>
                        <v:shadow on="t" color="silver" opacity="52429f" offset="3pt,3pt"/>
                        <v:textpath style="font-family:&quot;Times New Roman&quot;;v-text-kern:t" trim="t" fitpath="t" xscale="f" string="Гаиләбездә татар теле"/>
                      </v:shape>
                    </w:pict>
                  </w:r>
                </w:p>
              </w:txbxContent>
            </v:textbox>
          </v:rect>
        </w:pict>
      </w:r>
      <w:r w:rsidR="00172973" w:rsidRPr="00172973"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254912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-370205</wp:posOffset>
            </wp:positionV>
            <wp:extent cx="7553325" cy="7953375"/>
            <wp:effectExtent l="19050" t="0" r="9525" b="0"/>
            <wp:wrapNone/>
            <wp:docPr id="292" name="Рисунок 7" descr="sc006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0060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26D" w:rsidRPr="00172973" w:rsidRDefault="0040698B" w:rsidP="00172973">
      <w:pPr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</w:rPr>
        <w:pict>
          <v:rect id="_x0000_s1139" style="position:absolute;margin-left:-86.55pt;margin-top:574.9pt;width:606pt;height:284.25pt;z-index:252550144" fillcolor="#f39" stroked="f" strokeweight="0">
            <v:fill color2="#923633 [2373]"/>
            <v:shadow on="t" type="perspective" color="#622423 [1605]" offset="1pt" offset2="-3pt"/>
            <v:textbox style="mso-next-textbox:#_x0000_s1139">
              <w:txbxContent>
                <w:p w:rsidR="00843F18" w:rsidRPr="00231028" w:rsidRDefault="00843F18" w:rsidP="009D626D">
                  <w:pPr>
                    <w:jc w:val="center"/>
                    <w:rPr>
                      <w:rFonts w:ascii="AGBengaly" w:hAnsi="AGBengaly" w:cs="Times New Roman"/>
                      <w:color w:val="FFFF00"/>
                      <w:sz w:val="96"/>
                      <w:szCs w:val="96"/>
                    </w:rPr>
                  </w:pPr>
                  <w:r w:rsidRPr="00231028">
                    <w:rPr>
                      <w:rFonts w:ascii="AGBengaly" w:hAnsi="AGBengaly" w:cs="Times New Roman"/>
                      <w:color w:val="FFFF00"/>
                      <w:sz w:val="96"/>
                      <w:szCs w:val="96"/>
                    </w:rPr>
                    <w:t xml:space="preserve">Книга для родителей </w:t>
                  </w:r>
                </w:p>
                <w:p w:rsidR="00843F18" w:rsidRPr="00231028" w:rsidRDefault="00843F18" w:rsidP="009D626D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FF00"/>
                      <w:sz w:val="40"/>
                      <w:szCs w:val="40"/>
                      <w:lang w:val="tt-RU"/>
                    </w:rPr>
                  </w:pPr>
                  <w:r w:rsidRPr="00231028">
                    <w:rPr>
                      <w:rFonts w:ascii="Times New Roman" w:hAnsi="Times New Roman" w:cs="Times New Roman"/>
                      <w:color w:val="FFFF00"/>
                      <w:sz w:val="40"/>
                      <w:szCs w:val="40"/>
                      <w:lang w:val="tt-RU"/>
                    </w:rPr>
                    <w:t>В помощь р</w:t>
                  </w:r>
                  <w:r>
                    <w:rPr>
                      <w:rFonts w:ascii="Times New Roman" w:hAnsi="Times New Roman" w:cs="Times New Roman"/>
                      <w:color w:val="FFFF00"/>
                      <w:sz w:val="40"/>
                      <w:szCs w:val="40"/>
                      <w:lang w:val="tt-RU"/>
                    </w:rPr>
                    <w:t>одителям русскоязычных детей 4-5</w:t>
                  </w:r>
                  <w:r w:rsidRPr="00231028">
                    <w:rPr>
                      <w:rFonts w:ascii="Times New Roman" w:hAnsi="Times New Roman" w:cs="Times New Roman"/>
                      <w:color w:val="FFFF00"/>
                      <w:sz w:val="40"/>
                      <w:szCs w:val="40"/>
                      <w:lang w:val="tt-RU"/>
                    </w:rPr>
                    <w:t xml:space="preserve"> лет  по изучению татарского языка</w:t>
                  </w: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  <w:p w:rsidR="00843F18" w:rsidRPr="00231028" w:rsidRDefault="00843F18" w:rsidP="009D626D">
                  <w:pPr>
                    <w:rPr>
                      <w:color w:val="FFFF00"/>
                      <w:lang w:val="tt-RU"/>
                    </w:rPr>
                  </w:pPr>
                </w:p>
              </w:txbxContent>
            </v:textbox>
          </v:rect>
        </w:pict>
      </w:r>
      <w:r w:rsidR="00172973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/>
        </w:rPr>
        <w:br w:type="page"/>
      </w:r>
    </w:p>
    <w:p w:rsidR="00172973" w:rsidRDefault="004B7302" w:rsidP="003D2703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254707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-322580</wp:posOffset>
            </wp:positionV>
            <wp:extent cx="7572375" cy="10915650"/>
            <wp:effectExtent l="19050" t="0" r="9525" b="0"/>
            <wp:wrapNone/>
            <wp:docPr id="274" name="Рисунок 3" descr="D:\с рабочего стола\консультации цветные\m1co5nBGR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 рабочего стола\консультации цветные\m1co5nBGRn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91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5B0A" w:rsidRDefault="004C5B0A" w:rsidP="004C5B0A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4C5B0A" w:rsidRDefault="004C5B0A" w:rsidP="004C5B0A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4C5B0A" w:rsidRDefault="004C5B0A" w:rsidP="004C5B0A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4C5B0A" w:rsidRDefault="004C5B0A" w:rsidP="004C5B0A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4C5B0A" w:rsidRDefault="004C5B0A" w:rsidP="004C5B0A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4C5B0A" w:rsidRDefault="004C5B0A" w:rsidP="004C5B0A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4C5B0A" w:rsidRDefault="004C5B0A" w:rsidP="004C5B0A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4C5B0A" w:rsidRDefault="004C5B0A" w:rsidP="004C5B0A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4C5B0A" w:rsidRDefault="004C5B0A" w:rsidP="004C5B0A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4C5B0A" w:rsidRPr="00E95EFF" w:rsidRDefault="004C5B0A" w:rsidP="004C5B0A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5EFF">
        <w:rPr>
          <w:rFonts w:ascii="Times New Roman" w:eastAsia="Times New Roman" w:hAnsi="Times New Roman" w:cs="Times New Roman"/>
          <w:b/>
          <w:sz w:val="24"/>
          <w:szCs w:val="24"/>
        </w:rPr>
        <w:t>Уважаемые родители!</w:t>
      </w:r>
    </w:p>
    <w:p w:rsidR="004C5B0A" w:rsidRPr="00E95EFF" w:rsidRDefault="004C5B0A" w:rsidP="004C5B0A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5B0A" w:rsidRPr="00E95EFF" w:rsidRDefault="004C5B0A" w:rsidP="004C5B0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EFF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 w:rsidRPr="00E95EFF">
        <w:rPr>
          <w:rFonts w:ascii="Times New Roman" w:eastAsia="Times New Roman" w:hAnsi="Times New Roman" w:cs="Times New Roman"/>
          <w:sz w:val="24"/>
          <w:szCs w:val="24"/>
        </w:rPr>
        <w:t>В целях реализации закона Республики Татарстан «О государственных языках Республики Татарстан», первоочередных мероприятий стратегии развития образования в Республике Татарстан на 2010-2015 годы «Кил</w:t>
      </w:r>
      <w:r w:rsidRPr="00E95EFF">
        <w:rPr>
          <w:rFonts w:ascii="Times New Roman" w:eastAsia="Times New Roman" w:hAnsi="Times New Roman" w:cs="Times New Roman"/>
          <w:sz w:val="24"/>
          <w:szCs w:val="24"/>
          <w:lang w:val="tt-RU"/>
        </w:rPr>
        <w:t>әчәк</w:t>
      </w:r>
      <w:r w:rsidRPr="00E95EFF">
        <w:rPr>
          <w:rFonts w:ascii="Times New Roman" w:eastAsia="Times New Roman" w:hAnsi="Times New Roman" w:cs="Times New Roman"/>
          <w:sz w:val="24"/>
          <w:szCs w:val="24"/>
        </w:rPr>
        <w:t>»- «Будущее», утверждённой постановлением Кабинета Министров Татарстан от 30.12.2010 года №1174 Министерством образования и науки РТ поставлена задача: «… обеспечение равноправного функционирования татарского и русского языков как государственных языков».</w:t>
      </w:r>
      <w:proofErr w:type="gramEnd"/>
    </w:p>
    <w:p w:rsidR="004C5B0A" w:rsidRPr="00E95EFF" w:rsidRDefault="004C5B0A" w:rsidP="004C5B0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EFF">
        <w:rPr>
          <w:rFonts w:ascii="Times New Roman" w:eastAsia="Times New Roman" w:hAnsi="Times New Roman" w:cs="Times New Roman"/>
          <w:sz w:val="24"/>
          <w:szCs w:val="24"/>
        </w:rPr>
        <w:t xml:space="preserve">        Статус татарского языка как государственного предусматривает овладение татарским языком как средством общения, формирования коммуникативной культуры </w:t>
      </w:r>
      <w:proofErr w:type="gramStart"/>
      <w:r w:rsidRPr="00E95EF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95EFF">
        <w:rPr>
          <w:rFonts w:ascii="Times New Roman" w:eastAsia="Times New Roman" w:hAnsi="Times New Roman" w:cs="Times New Roman"/>
          <w:sz w:val="24"/>
          <w:szCs w:val="24"/>
        </w:rPr>
        <w:t xml:space="preserve">. Овладение татарским языком как средством общения, направлено на обеспечение способности и готовности к коммуникации в повседневной жизни, к взаимодействию и взаимопониманию в </w:t>
      </w:r>
      <w:proofErr w:type="spellStart"/>
      <w:r w:rsidRPr="00E95EFF">
        <w:rPr>
          <w:rFonts w:ascii="Times New Roman" w:eastAsia="Times New Roman" w:hAnsi="Times New Roman" w:cs="Times New Roman"/>
          <w:sz w:val="24"/>
          <w:szCs w:val="24"/>
        </w:rPr>
        <w:t>полиэтническом</w:t>
      </w:r>
      <w:proofErr w:type="spellEnd"/>
      <w:r w:rsidRPr="00E95EFF">
        <w:rPr>
          <w:rFonts w:ascii="Times New Roman" w:eastAsia="Times New Roman" w:hAnsi="Times New Roman" w:cs="Times New Roman"/>
          <w:sz w:val="24"/>
          <w:szCs w:val="24"/>
        </w:rPr>
        <w:t xml:space="preserve"> обществе.</w:t>
      </w:r>
    </w:p>
    <w:p w:rsidR="004C5B0A" w:rsidRPr="00E95EFF" w:rsidRDefault="004C5B0A" w:rsidP="004C5B0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EFF">
        <w:rPr>
          <w:rFonts w:ascii="Times New Roman" w:eastAsia="Times New Roman" w:hAnsi="Times New Roman" w:cs="Times New Roman"/>
          <w:sz w:val="24"/>
          <w:szCs w:val="24"/>
        </w:rPr>
        <w:t xml:space="preserve">Для этого,  Министерством Образования Республики Татарстан сделано достаточно многое: это и создание УМК ( </w:t>
      </w:r>
      <w:proofErr w:type="spellStart"/>
      <w:r w:rsidRPr="00E95EFF">
        <w:rPr>
          <w:rFonts w:ascii="Times New Roman" w:eastAsia="Times New Roman" w:hAnsi="Times New Roman" w:cs="Times New Roman"/>
          <w:sz w:val="24"/>
          <w:szCs w:val="24"/>
        </w:rPr>
        <w:t>учебн</w:t>
      </w:r>
      <w:proofErr w:type="gramStart"/>
      <w:r w:rsidRPr="00E95EFF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E95EFF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E95EFF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методические комплекты) для обучения детей татарскому, родному, русскому языкам и подготовке к школе, и рабочие тетради, аудио- видео приложения, анимационные сюжеты, и переведенные на  татарский язык мультфильмы объединения «</w:t>
      </w:r>
      <w:proofErr w:type="spellStart"/>
      <w:r w:rsidRPr="00E95EFF">
        <w:rPr>
          <w:rFonts w:ascii="Times New Roman" w:eastAsia="Times New Roman" w:hAnsi="Times New Roman" w:cs="Times New Roman"/>
          <w:sz w:val="24"/>
          <w:szCs w:val="24"/>
        </w:rPr>
        <w:t>Союзмультфильм</w:t>
      </w:r>
      <w:proofErr w:type="spellEnd"/>
      <w:r w:rsidRPr="00E95EFF">
        <w:rPr>
          <w:rFonts w:ascii="Times New Roman" w:eastAsia="Times New Roman" w:hAnsi="Times New Roman" w:cs="Times New Roman"/>
          <w:sz w:val="24"/>
          <w:szCs w:val="24"/>
        </w:rPr>
        <w:t>» и др.</w:t>
      </w:r>
    </w:p>
    <w:p w:rsidR="004C5B0A" w:rsidRPr="00E95EFF" w:rsidRDefault="004C5B0A" w:rsidP="004C5B0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EFF">
        <w:rPr>
          <w:rFonts w:ascii="Times New Roman" w:eastAsia="Times New Roman" w:hAnsi="Times New Roman" w:cs="Times New Roman"/>
          <w:sz w:val="24"/>
          <w:szCs w:val="24"/>
        </w:rPr>
        <w:t xml:space="preserve">     Для более интересного и результативного изучения татарского языка дома, разработана новая форма работы с русскоязычными  родителями - «Книги для родителей» под названием «</w:t>
      </w:r>
      <w:proofErr w:type="spellStart"/>
      <w:r w:rsidRPr="00E95EFF">
        <w:rPr>
          <w:rFonts w:ascii="Times New Roman" w:eastAsia="Times New Roman" w:hAnsi="Times New Roman" w:cs="Times New Roman"/>
          <w:sz w:val="24"/>
          <w:szCs w:val="24"/>
        </w:rPr>
        <w:t>Гаил</w:t>
      </w:r>
      <w:proofErr w:type="spellEnd"/>
      <w:r w:rsidRPr="00E95EF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әбездә татар </w:t>
      </w:r>
      <w:proofErr w:type="gramStart"/>
      <w:r w:rsidRPr="00E95EFF">
        <w:rPr>
          <w:rFonts w:ascii="Times New Roman" w:eastAsia="Times New Roman" w:hAnsi="Times New Roman" w:cs="Times New Roman"/>
          <w:sz w:val="24"/>
          <w:szCs w:val="24"/>
          <w:lang w:val="tt-RU"/>
        </w:rPr>
        <w:t>теле</w:t>
      </w:r>
      <w:proofErr w:type="gramEnd"/>
      <w:r w:rsidRPr="00E95EF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95EF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(“</w:t>
      </w:r>
      <w:r w:rsidRPr="00E95EFF">
        <w:rPr>
          <w:rFonts w:ascii="Times New Roman" w:eastAsia="Times New Roman" w:hAnsi="Times New Roman" w:cs="Times New Roman"/>
          <w:sz w:val="24"/>
          <w:szCs w:val="24"/>
        </w:rPr>
        <w:t>Татарский язык в семье</w:t>
      </w:r>
      <w:r w:rsidRPr="00E95EFF">
        <w:rPr>
          <w:rFonts w:ascii="Times New Roman" w:eastAsia="Times New Roman" w:hAnsi="Times New Roman" w:cs="Times New Roman"/>
          <w:sz w:val="24"/>
          <w:szCs w:val="24"/>
          <w:lang w:val="tt-RU"/>
        </w:rPr>
        <w:t>”) для каждой возрастной группы.</w:t>
      </w:r>
      <w:r w:rsidRPr="00E95E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C5B0A" w:rsidRPr="00E95EFF" w:rsidRDefault="004C4376" w:rsidP="004C5B0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554240" behindDoc="0" locked="0" layoutInCell="1" allowOverlap="1">
            <wp:simplePos x="0" y="0"/>
            <wp:positionH relativeFrom="column">
              <wp:posOffset>3815715</wp:posOffset>
            </wp:positionH>
            <wp:positionV relativeFrom="paragraph">
              <wp:posOffset>640080</wp:posOffset>
            </wp:positionV>
            <wp:extent cx="279400" cy="304800"/>
            <wp:effectExtent l="38100" t="0" r="6350" b="0"/>
            <wp:wrapNone/>
            <wp:docPr id="295" name="Рисунок 2" descr="http://www.runningman.com.my/image/cache/data/Stationary/ST054-500x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unningman.com.my/image/cache/data/Stationary/ST054-500x50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4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553216" behindDoc="0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651510</wp:posOffset>
            </wp:positionV>
            <wp:extent cx="266700" cy="266700"/>
            <wp:effectExtent l="19050" t="0" r="0" b="0"/>
            <wp:wrapNone/>
            <wp:docPr id="304" name="Рисунок 1" descr="http://www.iconsearch.ru/uploads/icons/nuove/128x128/penci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consearch.ru/uploads/icons/nuove/128x128/penci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5B0A" w:rsidRPr="00E95EFF">
        <w:rPr>
          <w:rFonts w:ascii="Times New Roman" w:eastAsia="Times New Roman" w:hAnsi="Times New Roman" w:cs="Times New Roman"/>
          <w:sz w:val="24"/>
          <w:szCs w:val="24"/>
        </w:rPr>
        <w:t xml:space="preserve">        Книги составлены на основе комплексно-тематического планирования по знакомым темам, где рядом с названием предметов и явлений на русском и татарском языках даны диалоги, есть рисунок и ситуативные упражнения. Около тем расположены дидактические, словесные, сюжетные игры. Так же даны раскраски, разрезные картинки для приклеивания. Все они обозначены значком          или</w:t>
      </w:r>
      <w:proofErr w:type="gramStart"/>
      <w:r w:rsidR="004C5B0A" w:rsidRPr="00E95EFF">
        <w:rPr>
          <w:rFonts w:ascii="Times New Roman" w:eastAsia="Times New Roman" w:hAnsi="Times New Roman" w:cs="Times New Roman"/>
          <w:sz w:val="24"/>
          <w:szCs w:val="24"/>
        </w:rPr>
        <w:t xml:space="preserve">        .</w:t>
      </w:r>
      <w:proofErr w:type="gramEnd"/>
    </w:p>
    <w:p w:rsidR="004C5B0A" w:rsidRPr="00E95EFF" w:rsidRDefault="004C5B0A" w:rsidP="004C5B0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EFF">
        <w:rPr>
          <w:rFonts w:ascii="Times New Roman" w:eastAsia="Times New Roman" w:hAnsi="Times New Roman" w:cs="Times New Roman"/>
          <w:sz w:val="24"/>
          <w:szCs w:val="24"/>
        </w:rPr>
        <w:t>Это позволяет расширить детские возможности в запоминании и воспроизведении новой информации.</w:t>
      </w:r>
    </w:p>
    <w:p w:rsidR="004C5B0A" w:rsidRPr="00E95EFF" w:rsidRDefault="004C5B0A" w:rsidP="0057520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EFF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4C5B0A" w:rsidRPr="00E95EFF" w:rsidRDefault="004C5B0A" w:rsidP="004C5B0A">
      <w:pPr>
        <w:rPr>
          <w:sz w:val="24"/>
          <w:szCs w:val="24"/>
        </w:rPr>
      </w:pPr>
    </w:p>
    <w:p w:rsidR="00172973" w:rsidRDefault="00172973" w:rsidP="00172973">
      <w:pPr>
        <w:pStyle w:val="a3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/>
        </w:rPr>
        <w:br w:type="page"/>
      </w:r>
    </w:p>
    <w:p w:rsidR="00172973" w:rsidRDefault="00172973" w:rsidP="00172973">
      <w:pPr>
        <w:pStyle w:val="a3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2545024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-351155</wp:posOffset>
            </wp:positionV>
            <wp:extent cx="7572375" cy="10687050"/>
            <wp:effectExtent l="19050" t="0" r="9525" b="0"/>
            <wp:wrapNone/>
            <wp:docPr id="243" name="Рисунок 3" descr="D:\с рабочего стола\консультации цветные\m1co5nBGR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 рабочего стола\консультации цветные\m1co5nBGRn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2973" w:rsidRDefault="00172973" w:rsidP="00172973">
      <w:pPr>
        <w:pStyle w:val="a3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/>
        </w:rPr>
      </w:pPr>
    </w:p>
    <w:p w:rsidR="00172973" w:rsidRDefault="00172973" w:rsidP="00172973">
      <w:pPr>
        <w:pStyle w:val="a3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/>
        </w:rPr>
      </w:pPr>
    </w:p>
    <w:p w:rsidR="00172973" w:rsidRDefault="00172973" w:rsidP="00172973">
      <w:pPr>
        <w:pStyle w:val="a3"/>
        <w:rPr>
          <w:rFonts w:ascii="Arial Unicode MS" w:eastAsia="Arial Unicode MS" w:hAnsi="Arial Unicode MS" w:cs="Arial Unicode MS"/>
          <w:b/>
          <w:color w:val="FF0000"/>
          <w:sz w:val="32"/>
          <w:szCs w:val="32"/>
          <w:lang w:val="tt-RU"/>
        </w:rPr>
      </w:pPr>
    </w:p>
    <w:p w:rsidR="00172973" w:rsidRDefault="00172973" w:rsidP="00172973">
      <w:pPr>
        <w:pStyle w:val="a3"/>
        <w:rPr>
          <w:rFonts w:ascii="Arial Unicode MS" w:eastAsia="Arial Unicode MS" w:hAnsi="Arial Unicode MS" w:cs="Arial Unicode MS"/>
          <w:b/>
          <w:color w:val="FF0000"/>
          <w:sz w:val="32"/>
          <w:szCs w:val="32"/>
          <w:lang w:val="tt-RU"/>
        </w:rPr>
      </w:pPr>
    </w:p>
    <w:p w:rsidR="00172973" w:rsidRPr="004B7302" w:rsidRDefault="00172973" w:rsidP="00172973">
      <w:pPr>
        <w:pStyle w:val="a3"/>
        <w:rPr>
          <w:rFonts w:ascii="Segoe Print" w:eastAsia="Arial Unicode MS" w:hAnsi="Segoe Print" w:cs="Arial Unicode MS"/>
          <w:b/>
          <w:color w:val="FF0000"/>
          <w:sz w:val="32"/>
          <w:szCs w:val="32"/>
          <w:lang w:val="tt-RU"/>
        </w:rPr>
      </w:pPr>
      <w:r w:rsidRPr="004B7302">
        <w:rPr>
          <w:rFonts w:ascii="Segoe Print" w:eastAsia="Arial Unicode MS" w:hAnsi="Segoe Print" w:cs="Arial Unicode MS"/>
          <w:b/>
          <w:color w:val="FF0000"/>
          <w:sz w:val="32"/>
          <w:szCs w:val="32"/>
          <w:lang w:val="tt-RU"/>
        </w:rPr>
        <w:t>4-5 лет.</w:t>
      </w:r>
    </w:p>
    <w:p w:rsidR="00172973" w:rsidRPr="004B7302" w:rsidRDefault="00172973" w:rsidP="00172973">
      <w:pPr>
        <w:pStyle w:val="a3"/>
        <w:jc w:val="both"/>
        <w:rPr>
          <w:rFonts w:ascii="Segoe Print" w:eastAsia="Arial Unicode MS" w:hAnsi="Segoe Print" w:cs="Times New Roman"/>
          <w:sz w:val="32"/>
          <w:szCs w:val="32"/>
          <w:lang w:val="tt-RU"/>
        </w:rPr>
      </w:pPr>
      <w:r w:rsidRPr="004B7302">
        <w:rPr>
          <w:rFonts w:ascii="Segoe Print" w:eastAsia="Arial Unicode MS" w:hAnsi="Segoe Print" w:cs="Arial Unicode MS"/>
          <w:b/>
          <w:i/>
          <w:sz w:val="32"/>
          <w:szCs w:val="32"/>
          <w:u w:val="single"/>
          <w:lang w:val="tt-RU"/>
        </w:rPr>
        <w:t>Активные слова:</w:t>
      </w:r>
      <w:r w:rsidRPr="004B7302">
        <w:rPr>
          <w:rFonts w:ascii="Segoe Print" w:eastAsia="Arial Unicode MS" w:hAnsi="Segoe Print" w:cs="Arial Unicode MS"/>
          <w:sz w:val="32"/>
          <w:szCs w:val="32"/>
          <w:lang w:val="tt-RU"/>
        </w:rPr>
        <w:t xml:space="preserve"> </w:t>
      </w:r>
      <w:r w:rsidRPr="004B7302">
        <w:rPr>
          <w:rFonts w:ascii="Segoe Print" w:eastAsia="Arial Unicode MS" w:hAnsi="Times New Roman" w:cs="Times New Roman"/>
          <w:sz w:val="32"/>
          <w:szCs w:val="32"/>
          <w:lang w:val="tt-RU"/>
        </w:rPr>
        <w:t>Ә</w:t>
      </w:r>
      <w:r w:rsidRPr="004B7302">
        <w:rPr>
          <w:rFonts w:ascii="Segoe Print" w:eastAsia="Arial Unicode MS" w:hAnsi="Segoe Print" w:cs="Times New Roman"/>
          <w:sz w:val="32"/>
          <w:szCs w:val="32"/>
          <w:lang w:val="tt-RU"/>
        </w:rPr>
        <w:t xml:space="preserve">ти - папа, </w:t>
      </w:r>
      <w:r w:rsidRPr="004B7302">
        <w:rPr>
          <w:rFonts w:ascii="Times New Roman" w:eastAsia="Arial Unicode MS" w:hAnsi="Times New Roman" w:cs="Times New Roman"/>
          <w:sz w:val="32"/>
          <w:szCs w:val="32"/>
          <w:lang w:val="tt-RU"/>
        </w:rPr>
        <w:t>ә</w:t>
      </w:r>
      <w:r w:rsidRPr="004B7302">
        <w:rPr>
          <w:rFonts w:ascii="Segoe Print" w:eastAsia="Arial Unicode MS" w:hAnsi="Segoe Print" w:cs="Times New Roman"/>
          <w:sz w:val="32"/>
          <w:szCs w:val="32"/>
          <w:lang w:val="tt-RU"/>
        </w:rPr>
        <w:t>ни-мама, кыз-девочка, малай-мальчик, мин-я, ис</w:t>
      </w:r>
      <w:r w:rsidRPr="004B7302">
        <w:rPr>
          <w:rFonts w:ascii="Times New Roman" w:eastAsia="Arial Unicode MS" w:hAnsi="Times New Roman" w:cs="Times New Roman"/>
          <w:sz w:val="32"/>
          <w:szCs w:val="32"/>
          <w:lang w:val="tt-RU"/>
        </w:rPr>
        <w:t>ә</w:t>
      </w:r>
      <w:r w:rsidRPr="004B7302">
        <w:rPr>
          <w:rFonts w:ascii="Segoe Print" w:eastAsia="Arial Unicode MS" w:hAnsi="Segoe Print" w:cs="Times New Roman"/>
          <w:sz w:val="32"/>
          <w:szCs w:val="32"/>
          <w:lang w:val="tt-RU"/>
        </w:rPr>
        <w:t>нмесез- здравствуйте, сау булыгыз- досвидания, ис</w:t>
      </w:r>
      <w:r w:rsidRPr="004B7302">
        <w:rPr>
          <w:rFonts w:ascii="Times New Roman" w:eastAsia="Arial Unicode MS" w:hAnsi="Times New Roman" w:cs="Times New Roman"/>
          <w:sz w:val="32"/>
          <w:szCs w:val="32"/>
          <w:lang w:val="tt-RU"/>
        </w:rPr>
        <w:t>ә</w:t>
      </w:r>
      <w:r w:rsidRPr="004B7302">
        <w:rPr>
          <w:rFonts w:ascii="Segoe Print" w:eastAsia="Arial Unicode MS" w:hAnsi="Segoe Print" w:cs="Times New Roman"/>
          <w:sz w:val="32"/>
          <w:szCs w:val="32"/>
          <w:lang w:val="tt-RU"/>
        </w:rPr>
        <w:t xml:space="preserve">нме-здравствуй,эт-собака, песи-кошка, </w:t>
      </w:r>
      <w:r w:rsidRPr="004B7302">
        <w:rPr>
          <w:rFonts w:ascii="Times New Roman" w:eastAsia="Arial Unicode MS" w:hAnsi="Times New Roman" w:cs="Times New Roman"/>
          <w:sz w:val="32"/>
          <w:szCs w:val="32"/>
          <w:lang w:val="tt-RU"/>
        </w:rPr>
        <w:t>ә</w:t>
      </w:r>
      <w:r w:rsidRPr="004B7302">
        <w:rPr>
          <w:rFonts w:ascii="Segoe Print" w:eastAsia="Arial Unicode MS" w:hAnsi="Segoe Print" w:cs="Times New Roman"/>
          <w:sz w:val="32"/>
          <w:szCs w:val="32"/>
          <w:lang w:val="tt-RU"/>
        </w:rPr>
        <w:t xml:space="preserve">йе-да, юк-нет, сау бул-досвидания,пока, </w:t>
      </w:r>
      <w:r w:rsidRPr="004B7302">
        <w:rPr>
          <w:rFonts w:ascii="Times New Roman" w:eastAsia="Arial Unicode MS" w:hAnsi="Times New Roman" w:cs="Times New Roman"/>
          <w:sz w:val="32"/>
          <w:szCs w:val="32"/>
          <w:lang w:val="tt-RU"/>
        </w:rPr>
        <w:t>ә</w:t>
      </w:r>
      <w:r w:rsidRPr="004B7302">
        <w:rPr>
          <w:rFonts w:ascii="Segoe Print" w:eastAsia="Arial Unicode MS" w:hAnsi="Segoe Print" w:cs="Times New Roman"/>
          <w:sz w:val="32"/>
          <w:szCs w:val="32"/>
          <w:lang w:val="tt-RU"/>
        </w:rPr>
        <w:t xml:space="preserve">би-бабушка, бабай-дедушка, </w:t>
      </w:r>
      <w:r w:rsidRPr="004B7302">
        <w:rPr>
          <w:rFonts w:ascii="Times New Roman" w:eastAsia="Arial Unicode MS" w:hAnsi="Times New Roman" w:cs="Times New Roman"/>
          <w:sz w:val="32"/>
          <w:szCs w:val="32"/>
          <w:lang w:val="tt-RU"/>
        </w:rPr>
        <w:t>ә</w:t>
      </w:r>
      <w:r w:rsidRPr="004B7302">
        <w:rPr>
          <w:rFonts w:ascii="Segoe Print" w:eastAsia="Arial Unicode MS" w:hAnsi="Segoe Print" w:cs="Times New Roman"/>
          <w:sz w:val="32"/>
          <w:szCs w:val="32"/>
          <w:lang w:val="tt-RU"/>
        </w:rPr>
        <w:t>йб</w:t>
      </w:r>
      <w:r w:rsidRPr="004B7302">
        <w:rPr>
          <w:rFonts w:ascii="Times New Roman" w:eastAsia="Arial Unicode MS" w:hAnsi="Times New Roman" w:cs="Times New Roman"/>
          <w:sz w:val="32"/>
          <w:szCs w:val="32"/>
          <w:lang w:val="tt-RU"/>
        </w:rPr>
        <w:t>ә</w:t>
      </w:r>
      <w:r w:rsidRPr="004B7302">
        <w:rPr>
          <w:rFonts w:ascii="Segoe Print" w:eastAsia="Arial Unicode MS" w:hAnsi="Segoe Print" w:cs="Times New Roman"/>
          <w:sz w:val="32"/>
          <w:szCs w:val="32"/>
          <w:lang w:val="tt-RU"/>
        </w:rPr>
        <w:t>т-хорошо, ипи-хлеб, алма-яблоко, с</w:t>
      </w:r>
      <w:r w:rsidRPr="004B7302">
        <w:rPr>
          <w:rFonts w:ascii="Times New Roman" w:eastAsia="Arial Unicode MS" w:hAnsi="Times New Roman" w:cs="Times New Roman"/>
          <w:sz w:val="32"/>
          <w:szCs w:val="32"/>
          <w:lang w:val="tt-RU"/>
        </w:rPr>
        <w:t>ө</w:t>
      </w:r>
      <w:r w:rsidRPr="004B7302">
        <w:rPr>
          <w:rFonts w:ascii="Segoe Print" w:eastAsia="Arial Unicode MS" w:hAnsi="Segoe Print" w:cs="Times New Roman"/>
          <w:sz w:val="32"/>
          <w:szCs w:val="32"/>
          <w:lang w:val="tt-RU"/>
        </w:rPr>
        <w:t>т-молоко, ч</w:t>
      </w:r>
      <w:r w:rsidRPr="004B7302">
        <w:rPr>
          <w:rFonts w:ascii="Times New Roman" w:eastAsia="Arial Unicode MS" w:hAnsi="Times New Roman" w:cs="Times New Roman"/>
          <w:sz w:val="32"/>
          <w:szCs w:val="32"/>
          <w:lang w:val="tt-RU"/>
        </w:rPr>
        <w:t>ә</w:t>
      </w:r>
      <w:r w:rsidRPr="004B7302">
        <w:rPr>
          <w:rFonts w:ascii="Segoe Print" w:eastAsia="Arial Unicode MS" w:hAnsi="Segoe Print" w:cs="Times New Roman"/>
          <w:sz w:val="32"/>
          <w:szCs w:val="32"/>
          <w:lang w:val="tt-RU"/>
        </w:rPr>
        <w:t>й-чай, р</w:t>
      </w:r>
      <w:r w:rsidRPr="004B7302">
        <w:rPr>
          <w:rFonts w:ascii="Times New Roman" w:eastAsia="Arial Unicode MS" w:hAnsi="Times New Roman" w:cs="Times New Roman"/>
          <w:sz w:val="32"/>
          <w:szCs w:val="32"/>
          <w:lang w:val="tt-RU"/>
        </w:rPr>
        <w:t>ә</w:t>
      </w:r>
      <w:r w:rsidRPr="004B7302">
        <w:rPr>
          <w:rFonts w:ascii="Segoe Print" w:eastAsia="Arial Unicode MS" w:hAnsi="Segoe Print" w:cs="Times New Roman"/>
          <w:sz w:val="32"/>
          <w:szCs w:val="32"/>
          <w:lang w:val="tt-RU"/>
        </w:rPr>
        <w:t>хм</w:t>
      </w:r>
      <w:r w:rsidRPr="004B7302">
        <w:rPr>
          <w:rFonts w:ascii="Times New Roman" w:eastAsia="Arial Unicode MS" w:hAnsi="Times New Roman" w:cs="Times New Roman"/>
          <w:sz w:val="32"/>
          <w:szCs w:val="32"/>
          <w:lang w:val="tt-RU"/>
        </w:rPr>
        <w:t>ә</w:t>
      </w:r>
      <w:r w:rsidRPr="004B7302">
        <w:rPr>
          <w:rFonts w:ascii="Segoe Print" w:eastAsia="Arial Unicode MS" w:hAnsi="Segoe Print" w:cs="Times New Roman"/>
          <w:sz w:val="32"/>
          <w:szCs w:val="32"/>
          <w:lang w:val="tt-RU"/>
        </w:rPr>
        <w:t>т-спасибо, м</w:t>
      </w:r>
      <w:r w:rsidRPr="004B7302">
        <w:rPr>
          <w:rFonts w:ascii="Times New Roman" w:eastAsia="Arial Unicode MS" w:hAnsi="Times New Roman" w:cs="Times New Roman"/>
          <w:sz w:val="32"/>
          <w:szCs w:val="32"/>
          <w:lang w:val="tt-RU"/>
        </w:rPr>
        <w:t>ә</w:t>
      </w:r>
      <w:r w:rsidRPr="004B7302">
        <w:rPr>
          <w:rFonts w:ascii="Segoe Print" w:eastAsia="Arial Unicode MS" w:hAnsi="Segoe Print" w:cs="Times New Roman"/>
          <w:sz w:val="32"/>
          <w:szCs w:val="32"/>
          <w:lang w:val="tt-RU"/>
        </w:rPr>
        <w:t>-на, т</w:t>
      </w:r>
      <w:r w:rsidRPr="004B7302">
        <w:rPr>
          <w:rFonts w:ascii="Times New Roman" w:eastAsia="Arial Unicode MS" w:hAnsi="Times New Roman" w:cs="Times New Roman"/>
          <w:sz w:val="32"/>
          <w:szCs w:val="32"/>
          <w:lang w:val="tt-RU"/>
        </w:rPr>
        <w:t>ә</w:t>
      </w:r>
      <w:r w:rsidRPr="004B7302">
        <w:rPr>
          <w:rFonts w:ascii="Segoe Print" w:eastAsia="Arial Unicode MS" w:hAnsi="Segoe Print" w:cs="Times New Roman"/>
          <w:sz w:val="32"/>
          <w:szCs w:val="32"/>
          <w:lang w:val="tt-RU"/>
        </w:rPr>
        <w:t>мле-вкусный, кил монда-иди сюда, утыр-садись, бир-дай, аша-кушай, эч-пей, туп-мяч, зур-большой, кечкен</w:t>
      </w:r>
      <w:r w:rsidRPr="004B7302">
        <w:rPr>
          <w:rFonts w:ascii="Times New Roman" w:eastAsia="Arial Unicode MS" w:hAnsi="Times New Roman" w:cs="Times New Roman"/>
          <w:sz w:val="32"/>
          <w:szCs w:val="32"/>
          <w:lang w:val="tt-RU"/>
        </w:rPr>
        <w:t>ә</w:t>
      </w:r>
      <w:r w:rsidRPr="004B7302">
        <w:rPr>
          <w:rFonts w:ascii="Segoe Print" w:eastAsia="Arial Unicode MS" w:hAnsi="Segoe Print" w:cs="Times New Roman"/>
          <w:sz w:val="32"/>
          <w:szCs w:val="32"/>
          <w:lang w:val="tt-RU"/>
        </w:rPr>
        <w:t>-маленький, матур-красивый, куян-заяц, аю-медведь, х</w:t>
      </w:r>
      <w:r w:rsidRPr="004B7302">
        <w:rPr>
          <w:rFonts w:ascii="Times New Roman" w:eastAsia="Arial Unicode MS" w:hAnsi="Times New Roman" w:cs="Times New Roman"/>
          <w:sz w:val="32"/>
          <w:szCs w:val="32"/>
          <w:lang w:val="tt-RU"/>
        </w:rPr>
        <w:t>ә</w:t>
      </w:r>
      <w:r w:rsidRPr="004B7302">
        <w:rPr>
          <w:rFonts w:ascii="Segoe Print" w:eastAsia="Arial Unicode MS" w:hAnsi="Segoe Print" w:cs="Times New Roman"/>
          <w:sz w:val="32"/>
          <w:szCs w:val="32"/>
          <w:lang w:val="tt-RU"/>
        </w:rPr>
        <w:t>лл</w:t>
      </w:r>
      <w:r w:rsidRPr="004B7302">
        <w:rPr>
          <w:rFonts w:ascii="Times New Roman" w:eastAsia="Arial Unicode MS" w:hAnsi="Times New Roman" w:cs="Times New Roman"/>
          <w:sz w:val="32"/>
          <w:szCs w:val="32"/>
          <w:lang w:val="tt-RU"/>
        </w:rPr>
        <w:t>ә</w:t>
      </w:r>
      <w:r w:rsidRPr="004B7302">
        <w:rPr>
          <w:rFonts w:ascii="Segoe Print" w:eastAsia="Arial Unicode MS" w:hAnsi="Segoe Print" w:cs="Times New Roman"/>
          <w:sz w:val="32"/>
          <w:szCs w:val="32"/>
          <w:lang w:val="tt-RU"/>
        </w:rPr>
        <w:t xml:space="preserve">р ничек?-как дела?,уйна- играй, пычрак-грязный (ая), чиста-чистый(ая), ю- мой,бер-один, ике-два, </w:t>
      </w:r>
      <w:r w:rsidRPr="004B7302">
        <w:rPr>
          <w:rFonts w:ascii="Times New Roman" w:eastAsia="Arial Unicode MS" w:hAnsi="Times New Roman" w:cs="Times New Roman"/>
          <w:sz w:val="32"/>
          <w:szCs w:val="32"/>
          <w:lang w:val="tt-RU"/>
        </w:rPr>
        <w:t>ө</w:t>
      </w:r>
      <w:r w:rsidRPr="004B7302">
        <w:rPr>
          <w:rFonts w:ascii="Segoe Print" w:eastAsia="Arial Unicode MS" w:hAnsi="Segoe Print" w:cs="Times New Roman"/>
          <w:sz w:val="32"/>
          <w:szCs w:val="32"/>
          <w:lang w:val="tt-RU"/>
        </w:rPr>
        <w:t>ч-три, д</w:t>
      </w:r>
      <w:r w:rsidRPr="004B7302">
        <w:rPr>
          <w:rFonts w:ascii="Times New Roman" w:eastAsia="Arial Unicode MS" w:hAnsi="Times New Roman" w:cs="Times New Roman"/>
          <w:sz w:val="32"/>
          <w:szCs w:val="32"/>
          <w:lang w:val="tt-RU"/>
        </w:rPr>
        <w:t>ү</w:t>
      </w:r>
      <w:r w:rsidRPr="004B7302">
        <w:rPr>
          <w:rFonts w:ascii="Segoe Print" w:eastAsia="Arial Unicode MS" w:hAnsi="Segoe Print" w:cs="Times New Roman"/>
          <w:sz w:val="32"/>
          <w:szCs w:val="32"/>
          <w:lang w:val="tt-RU"/>
        </w:rPr>
        <w:t>рт-четыре, биш-пять.</w:t>
      </w:r>
      <w:r w:rsidRPr="004B7302">
        <w:rPr>
          <w:rFonts w:ascii="Segoe Print" w:eastAsia="Arial Unicode MS" w:hAnsi="Segoe Print" w:cs="Times New Roman"/>
          <w:b/>
          <w:sz w:val="32"/>
          <w:szCs w:val="32"/>
          <w:lang w:val="tt-RU"/>
        </w:rPr>
        <w:t>(49слов)</w:t>
      </w:r>
    </w:p>
    <w:p w:rsidR="00172973" w:rsidRPr="004B7302" w:rsidRDefault="00172973" w:rsidP="00172973">
      <w:pPr>
        <w:pStyle w:val="a3"/>
        <w:jc w:val="both"/>
        <w:rPr>
          <w:rFonts w:ascii="Segoe Print" w:eastAsia="Arial Unicode MS" w:hAnsi="Segoe Print" w:cs="Times New Roman"/>
          <w:sz w:val="32"/>
          <w:szCs w:val="32"/>
          <w:lang w:val="tt-RU"/>
        </w:rPr>
      </w:pPr>
      <w:r w:rsidRPr="004B7302">
        <w:rPr>
          <w:rFonts w:ascii="Segoe Print" w:eastAsia="Arial Unicode MS" w:hAnsi="Segoe Print" w:cs="Arial Unicode MS"/>
          <w:b/>
          <w:i/>
          <w:sz w:val="32"/>
          <w:szCs w:val="32"/>
          <w:u w:val="single"/>
          <w:lang w:val="tt-RU"/>
        </w:rPr>
        <w:t>Пассивные слова:</w:t>
      </w:r>
      <w:r w:rsidRPr="004B7302">
        <w:rPr>
          <w:rFonts w:ascii="Segoe Print" w:eastAsia="Arial Unicode MS" w:hAnsi="Segoe Print" w:cs="Arial Unicode MS"/>
          <w:sz w:val="32"/>
          <w:szCs w:val="32"/>
          <w:lang w:val="tt-RU"/>
        </w:rPr>
        <w:t xml:space="preserve"> </w:t>
      </w:r>
      <w:r w:rsidRPr="004B7302">
        <w:rPr>
          <w:rFonts w:ascii="Segoe Print" w:eastAsia="Arial Unicode MS" w:hAnsi="Segoe Print" w:cs="Times New Roman"/>
          <w:sz w:val="32"/>
          <w:szCs w:val="32"/>
          <w:lang w:val="tt-RU"/>
        </w:rPr>
        <w:t>утырыгыз- садитесь, бу кем?-это кто?, кем юк?-кого нет?, син кем?-ты кто?, кем анда?- кто там?, басыгыз-встаньте, ал-бери, нич</w:t>
      </w:r>
      <w:r w:rsidRPr="004B7302">
        <w:rPr>
          <w:rFonts w:ascii="Segoe Print" w:eastAsia="Arial Unicode MS" w:hAnsi="Times New Roman" w:cs="Times New Roman"/>
          <w:sz w:val="32"/>
          <w:szCs w:val="32"/>
          <w:lang w:val="tt-RU"/>
        </w:rPr>
        <w:t>ә</w:t>
      </w:r>
      <w:r w:rsidRPr="004B7302">
        <w:rPr>
          <w:rFonts w:ascii="Segoe Print" w:eastAsia="Arial Unicode MS" w:hAnsi="Segoe Print" w:cs="Times New Roman"/>
          <w:sz w:val="32"/>
          <w:szCs w:val="32"/>
          <w:lang w:val="tt-RU"/>
        </w:rPr>
        <w:t>?-сколько?, нинди?-какой? (13 слов)</w:t>
      </w:r>
    </w:p>
    <w:p w:rsidR="00172973" w:rsidRPr="004B7302" w:rsidRDefault="00172973" w:rsidP="00172973">
      <w:pPr>
        <w:pStyle w:val="a3"/>
        <w:rPr>
          <w:rFonts w:ascii="Segoe Print" w:eastAsia="Arial Unicode MS" w:hAnsi="Segoe Print" w:cs="Arial Unicode MS"/>
          <w:sz w:val="32"/>
          <w:szCs w:val="32"/>
          <w:lang w:val="tt-RU"/>
        </w:rPr>
      </w:pPr>
    </w:p>
    <w:p w:rsidR="00172973" w:rsidRDefault="00172973" w:rsidP="00172973">
      <w:pPr>
        <w:rPr>
          <w:rFonts w:ascii="Segoe Print" w:eastAsia="Times New Roman" w:hAnsi="Segoe Print" w:cs="Times New Roman"/>
          <w:b/>
          <w:color w:val="FF0000"/>
          <w:sz w:val="32"/>
          <w:szCs w:val="32"/>
          <w:lang w:val="tt-RU"/>
        </w:rPr>
      </w:pPr>
    </w:p>
    <w:p w:rsidR="004B7302" w:rsidRPr="004B7302" w:rsidRDefault="004B7302" w:rsidP="00172973">
      <w:pPr>
        <w:rPr>
          <w:rFonts w:ascii="Segoe Print" w:eastAsia="Times New Roman" w:hAnsi="Segoe Print" w:cs="Times New Roman"/>
          <w:b/>
          <w:color w:val="FF0000"/>
          <w:sz w:val="32"/>
          <w:szCs w:val="32"/>
          <w:lang w:val="tt-RU"/>
        </w:rPr>
      </w:pPr>
    </w:p>
    <w:p w:rsidR="009D2E89" w:rsidRPr="009D2E89" w:rsidRDefault="00D26B02" w:rsidP="009A2424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D26B02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Ребёнок:</w:t>
      </w:r>
    </w:p>
    <w:sectPr w:rsidR="009D2E89" w:rsidRPr="009D2E89" w:rsidSect="003D270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F2F" w:rsidRDefault="001B3F2F" w:rsidP="004B7302">
      <w:pPr>
        <w:spacing w:after="0" w:line="240" w:lineRule="auto"/>
      </w:pPr>
      <w:r>
        <w:separator/>
      </w:r>
    </w:p>
  </w:endnote>
  <w:endnote w:type="continuationSeparator" w:id="0">
    <w:p w:rsidR="001B3F2F" w:rsidRDefault="001B3F2F" w:rsidP="004B7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Bengaly">
    <w:altName w:val="Times New Roman"/>
    <w:charset w:val="00"/>
    <w:family w:val="auto"/>
    <w:pitch w:val="variable"/>
    <w:sig w:usb0="000002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F2F" w:rsidRDefault="001B3F2F" w:rsidP="004B7302">
      <w:pPr>
        <w:spacing w:after="0" w:line="240" w:lineRule="auto"/>
      </w:pPr>
      <w:r>
        <w:separator/>
      </w:r>
    </w:p>
  </w:footnote>
  <w:footnote w:type="continuationSeparator" w:id="0">
    <w:p w:rsidR="001B3F2F" w:rsidRDefault="001B3F2F" w:rsidP="004B7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074AC"/>
    <w:multiLevelType w:val="hybridMultilevel"/>
    <w:tmpl w:val="E16A4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C1B21"/>
    <w:multiLevelType w:val="hybridMultilevel"/>
    <w:tmpl w:val="1548AC32"/>
    <w:lvl w:ilvl="0" w:tplc="5A1C7FB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73E68"/>
    <w:multiLevelType w:val="hybridMultilevel"/>
    <w:tmpl w:val="E190FB8E"/>
    <w:lvl w:ilvl="0" w:tplc="635E663E">
      <w:start w:val="1"/>
      <w:numFmt w:val="bullet"/>
      <w:lvlText w:val="-"/>
      <w:lvlJc w:val="left"/>
      <w:pPr>
        <w:tabs>
          <w:tab w:val="num" w:pos="252"/>
        </w:tabs>
        <w:ind w:left="2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Wingdings" w:hAnsi="Wingdings" w:hint="default"/>
      </w:rPr>
    </w:lvl>
  </w:abstractNum>
  <w:abstractNum w:abstractNumId="3">
    <w:nsid w:val="58F33B01"/>
    <w:multiLevelType w:val="hybridMultilevel"/>
    <w:tmpl w:val="64C6952C"/>
    <w:lvl w:ilvl="0" w:tplc="72825362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5B10F14"/>
    <w:multiLevelType w:val="hybridMultilevel"/>
    <w:tmpl w:val="DA8E006E"/>
    <w:lvl w:ilvl="0" w:tplc="46D859A0">
      <w:start w:val="3"/>
      <w:numFmt w:val="bullet"/>
      <w:lvlText w:val="-"/>
      <w:lvlJc w:val="left"/>
      <w:pPr>
        <w:tabs>
          <w:tab w:val="num" w:pos="261"/>
        </w:tabs>
        <w:ind w:left="2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81"/>
        </w:tabs>
        <w:ind w:left="9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01"/>
        </w:tabs>
        <w:ind w:left="1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</w:abstractNum>
  <w:abstractNum w:abstractNumId="5">
    <w:nsid w:val="79C964C3"/>
    <w:multiLevelType w:val="hybridMultilevel"/>
    <w:tmpl w:val="D804A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27B8F"/>
    <w:rsid w:val="00005561"/>
    <w:rsid w:val="00005DE7"/>
    <w:rsid w:val="00006357"/>
    <w:rsid w:val="000255DC"/>
    <w:rsid w:val="00032646"/>
    <w:rsid w:val="0003375E"/>
    <w:rsid w:val="000610AF"/>
    <w:rsid w:val="00075CE2"/>
    <w:rsid w:val="000823E5"/>
    <w:rsid w:val="000A6805"/>
    <w:rsid w:val="000D76DE"/>
    <w:rsid w:val="000E1437"/>
    <w:rsid w:val="000E3CE8"/>
    <w:rsid w:val="001025D5"/>
    <w:rsid w:val="001363AF"/>
    <w:rsid w:val="00142374"/>
    <w:rsid w:val="001711FD"/>
    <w:rsid w:val="00172973"/>
    <w:rsid w:val="00187757"/>
    <w:rsid w:val="001B3F2F"/>
    <w:rsid w:val="001F6A29"/>
    <w:rsid w:val="002008B9"/>
    <w:rsid w:val="00252832"/>
    <w:rsid w:val="002A7145"/>
    <w:rsid w:val="002B212C"/>
    <w:rsid w:val="002C37A8"/>
    <w:rsid w:val="002C71EE"/>
    <w:rsid w:val="002D4174"/>
    <w:rsid w:val="002D4661"/>
    <w:rsid w:val="002F436D"/>
    <w:rsid w:val="003066F6"/>
    <w:rsid w:val="00323E5B"/>
    <w:rsid w:val="003A20A7"/>
    <w:rsid w:val="003B663F"/>
    <w:rsid w:val="003D2703"/>
    <w:rsid w:val="003D44D8"/>
    <w:rsid w:val="003F61B0"/>
    <w:rsid w:val="003F79FE"/>
    <w:rsid w:val="0040698B"/>
    <w:rsid w:val="004302E9"/>
    <w:rsid w:val="0043529B"/>
    <w:rsid w:val="00466509"/>
    <w:rsid w:val="004675F2"/>
    <w:rsid w:val="00473879"/>
    <w:rsid w:val="00495407"/>
    <w:rsid w:val="004B490A"/>
    <w:rsid w:val="004B7302"/>
    <w:rsid w:val="004C4376"/>
    <w:rsid w:val="004C4E94"/>
    <w:rsid w:val="004C5237"/>
    <w:rsid w:val="004C5B0A"/>
    <w:rsid w:val="004E32D6"/>
    <w:rsid w:val="004F0C13"/>
    <w:rsid w:val="00516019"/>
    <w:rsid w:val="005404EF"/>
    <w:rsid w:val="005711F7"/>
    <w:rsid w:val="00575203"/>
    <w:rsid w:val="00577F62"/>
    <w:rsid w:val="005822F1"/>
    <w:rsid w:val="00582F83"/>
    <w:rsid w:val="005D0D78"/>
    <w:rsid w:val="005E0524"/>
    <w:rsid w:val="0064332A"/>
    <w:rsid w:val="00661DC3"/>
    <w:rsid w:val="00685E5B"/>
    <w:rsid w:val="006926DE"/>
    <w:rsid w:val="006B6F44"/>
    <w:rsid w:val="006B7F2B"/>
    <w:rsid w:val="006C222C"/>
    <w:rsid w:val="006C256C"/>
    <w:rsid w:val="006D29A3"/>
    <w:rsid w:val="007000C3"/>
    <w:rsid w:val="0071445F"/>
    <w:rsid w:val="00727B8F"/>
    <w:rsid w:val="007530F0"/>
    <w:rsid w:val="00760266"/>
    <w:rsid w:val="00762892"/>
    <w:rsid w:val="00783415"/>
    <w:rsid w:val="007934CA"/>
    <w:rsid w:val="007C7DB3"/>
    <w:rsid w:val="007D4AFB"/>
    <w:rsid w:val="007E5569"/>
    <w:rsid w:val="007F4569"/>
    <w:rsid w:val="00806416"/>
    <w:rsid w:val="008360A3"/>
    <w:rsid w:val="00837980"/>
    <w:rsid w:val="00843F18"/>
    <w:rsid w:val="00850326"/>
    <w:rsid w:val="00851773"/>
    <w:rsid w:val="00864E66"/>
    <w:rsid w:val="00874C70"/>
    <w:rsid w:val="00885ECB"/>
    <w:rsid w:val="008D3A7D"/>
    <w:rsid w:val="008D6B9E"/>
    <w:rsid w:val="008F1DB8"/>
    <w:rsid w:val="0091324E"/>
    <w:rsid w:val="009306F5"/>
    <w:rsid w:val="00935A27"/>
    <w:rsid w:val="00935A6F"/>
    <w:rsid w:val="009403CE"/>
    <w:rsid w:val="00954895"/>
    <w:rsid w:val="00985864"/>
    <w:rsid w:val="009943DC"/>
    <w:rsid w:val="009A2424"/>
    <w:rsid w:val="009D1244"/>
    <w:rsid w:val="009D2E89"/>
    <w:rsid w:val="009D5EF5"/>
    <w:rsid w:val="009D626D"/>
    <w:rsid w:val="009E3D5D"/>
    <w:rsid w:val="009F062A"/>
    <w:rsid w:val="00A05D2F"/>
    <w:rsid w:val="00A30957"/>
    <w:rsid w:val="00A31104"/>
    <w:rsid w:val="00A3380E"/>
    <w:rsid w:val="00A40A36"/>
    <w:rsid w:val="00A64731"/>
    <w:rsid w:val="00A67808"/>
    <w:rsid w:val="00A8575A"/>
    <w:rsid w:val="00A86C86"/>
    <w:rsid w:val="00AA796F"/>
    <w:rsid w:val="00AB5DD0"/>
    <w:rsid w:val="00AC2B57"/>
    <w:rsid w:val="00AD1B72"/>
    <w:rsid w:val="00AD1F52"/>
    <w:rsid w:val="00AD413F"/>
    <w:rsid w:val="00AE21ED"/>
    <w:rsid w:val="00AE4333"/>
    <w:rsid w:val="00B168BC"/>
    <w:rsid w:val="00B55EA8"/>
    <w:rsid w:val="00B62A44"/>
    <w:rsid w:val="00B62C51"/>
    <w:rsid w:val="00B9511F"/>
    <w:rsid w:val="00BB0063"/>
    <w:rsid w:val="00BB2604"/>
    <w:rsid w:val="00BB3984"/>
    <w:rsid w:val="00BB6DFD"/>
    <w:rsid w:val="00BC7473"/>
    <w:rsid w:val="00C00FD6"/>
    <w:rsid w:val="00C05091"/>
    <w:rsid w:val="00C359B5"/>
    <w:rsid w:val="00C43444"/>
    <w:rsid w:val="00C712D1"/>
    <w:rsid w:val="00C87739"/>
    <w:rsid w:val="00CB15EA"/>
    <w:rsid w:val="00CD6D0E"/>
    <w:rsid w:val="00CE59C4"/>
    <w:rsid w:val="00CF00DD"/>
    <w:rsid w:val="00D06F12"/>
    <w:rsid w:val="00D06FA5"/>
    <w:rsid w:val="00D13617"/>
    <w:rsid w:val="00D1603A"/>
    <w:rsid w:val="00D1636B"/>
    <w:rsid w:val="00D26B02"/>
    <w:rsid w:val="00D53B18"/>
    <w:rsid w:val="00D64BFE"/>
    <w:rsid w:val="00D72416"/>
    <w:rsid w:val="00D74B48"/>
    <w:rsid w:val="00D86046"/>
    <w:rsid w:val="00D951C4"/>
    <w:rsid w:val="00DB375F"/>
    <w:rsid w:val="00DE6632"/>
    <w:rsid w:val="00DE67A9"/>
    <w:rsid w:val="00DF0D46"/>
    <w:rsid w:val="00E03FD9"/>
    <w:rsid w:val="00E330B9"/>
    <w:rsid w:val="00E33B76"/>
    <w:rsid w:val="00E46397"/>
    <w:rsid w:val="00E66E5B"/>
    <w:rsid w:val="00E95D86"/>
    <w:rsid w:val="00EA368C"/>
    <w:rsid w:val="00ED3832"/>
    <w:rsid w:val="00ED560E"/>
    <w:rsid w:val="00EE6040"/>
    <w:rsid w:val="00EF342C"/>
    <w:rsid w:val="00F04A43"/>
    <w:rsid w:val="00F161B0"/>
    <w:rsid w:val="00F32A13"/>
    <w:rsid w:val="00F3665C"/>
    <w:rsid w:val="00F50B58"/>
    <w:rsid w:val="00F522F2"/>
    <w:rsid w:val="00F81BA9"/>
    <w:rsid w:val="00F846B9"/>
    <w:rsid w:val="00F92580"/>
    <w:rsid w:val="00F933FA"/>
    <w:rsid w:val="00FA41BF"/>
    <w:rsid w:val="00FB0A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270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35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29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B7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7302"/>
  </w:style>
  <w:style w:type="paragraph" w:styleId="a8">
    <w:name w:val="footer"/>
    <w:basedOn w:val="a"/>
    <w:link w:val="a9"/>
    <w:uiPriority w:val="99"/>
    <w:semiHidden/>
    <w:unhideWhenUsed/>
    <w:rsid w:val="004B7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73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330EA-22FB-44FF-9FD3-55BE4AB58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7</cp:lastModifiedBy>
  <cp:revision>72</cp:revision>
  <cp:lastPrinted>2014-04-04T11:53:00Z</cp:lastPrinted>
  <dcterms:created xsi:type="dcterms:W3CDTF">2014-02-13T16:25:00Z</dcterms:created>
  <dcterms:modified xsi:type="dcterms:W3CDTF">2022-10-13T05:38:00Z</dcterms:modified>
</cp:coreProperties>
</file>